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proofErr w:type="spellStart"/>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proofErr w:type="spellEnd"/>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575377" w:rsidRDefault="00575377">
      <w:pPr>
        <w:rPr>
          <w:rFonts w:asciiTheme="minorHAnsi" w:hAnsiTheme="minorHAnsi" w:cs="Calibri"/>
          <w:sz w:val="20"/>
          <w:szCs w:val="20"/>
        </w:rPr>
      </w:pPr>
      <w:bookmarkStart w:id="0" w:name="_GoBack"/>
      <w:bookmarkEnd w:id="0"/>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proofErr w:type="spellStart"/>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proofErr w:type="spellEnd"/>
            <w:r w:rsidR="00804920" w:rsidRPr="00AE24D0">
              <w:rPr>
                <w:rFonts w:asciiTheme="minorHAnsi" w:hAnsiTheme="minorHAnsi" w:cs="Verdana"/>
                <w:b/>
                <w:color w:val="auto"/>
                <w:sz w:val="20"/>
                <w:szCs w:val="20"/>
              </w:rPr>
              <w:t>)</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 xml:space="preserve">z wkładu </w:t>
            </w:r>
            <w:proofErr w:type="spellStart"/>
            <w:r w:rsidRPr="00AE24D0">
              <w:rPr>
                <w:rFonts w:asciiTheme="minorHAnsi" w:hAnsiTheme="minorHAnsi" w:cs="Verdana"/>
                <w:color w:val="auto"/>
                <w:sz w:val="16"/>
                <w:szCs w:val="16"/>
              </w:rPr>
              <w:t>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proofErr w:type="spellEnd"/>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 xml:space="preserve">Koszty </w:t>
            </w:r>
            <w:proofErr w:type="spellStart"/>
            <w:r w:rsidRPr="00AE24D0">
              <w:rPr>
                <w:rFonts w:asciiTheme="minorHAnsi" w:hAnsiTheme="minorHAnsi" w:cs="Verdana"/>
                <w:color w:val="auto"/>
                <w:sz w:val="16"/>
                <w:szCs w:val="16"/>
              </w:rPr>
              <w:t>poszcze-gólnych</w:t>
            </w:r>
            <w:proofErr w:type="spellEnd"/>
            <w:r w:rsidRPr="00AE24D0">
              <w:rPr>
                <w:rFonts w:asciiTheme="minorHAnsi" w:hAnsiTheme="minorHAnsi" w:cs="Verdana"/>
                <w:color w:val="auto"/>
                <w:sz w:val="16"/>
                <w:szCs w:val="16"/>
              </w:rPr>
              <w:t xml:space="preserve"> </w:t>
            </w:r>
            <w:proofErr w:type="spellStart"/>
            <w:r w:rsidRPr="00AE24D0">
              <w:rPr>
                <w:rFonts w:asciiTheme="minorHAnsi" w:hAnsiTheme="minorHAnsi" w:cs="Verdana"/>
                <w:color w:val="auto"/>
                <w:sz w:val="16"/>
                <w:szCs w:val="16"/>
              </w:rPr>
              <w:t>zlecenio</w:t>
            </w:r>
            <w:proofErr w:type="spellEnd"/>
            <w:r w:rsidRPr="00AE24D0">
              <w:rPr>
                <w:rFonts w:asciiTheme="minorHAnsi" w:hAnsiTheme="minorHAnsi" w:cs="Verdana"/>
                <w:color w:val="auto"/>
                <w:sz w:val="16"/>
                <w:szCs w:val="16"/>
              </w:rPr>
              <w:t>-biorców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proofErr w:type="spellStart"/>
            <w:r w:rsidR="00C6751E">
              <w:rPr>
                <w:rFonts w:asciiTheme="minorHAnsi" w:hAnsiTheme="minorHAnsi" w:cs="Calibri"/>
                <w:color w:val="auto"/>
                <w:sz w:val="18"/>
                <w:szCs w:val="18"/>
              </w:rPr>
              <w:t>r</w:t>
            </w:r>
            <w:r>
              <w:rPr>
                <w:rFonts w:asciiTheme="minorHAnsi" w:hAnsiTheme="minorHAnsi" w:cs="Calibri"/>
                <w:color w:val="auto"/>
                <w:sz w:val="18"/>
                <w:szCs w:val="18"/>
              </w:rPr>
              <w:t>a</w:t>
            </w:r>
            <w:proofErr w:type="spellEnd"/>
            <w:r>
              <w:rPr>
                <w:rFonts w:asciiTheme="minorHAnsi" w:hAnsiTheme="minorHAnsi" w:cs="Calibri"/>
                <w:color w:val="auto"/>
                <w:sz w:val="18"/>
                <w:szCs w:val="18"/>
              </w:rPr>
              <w:t>,-</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proofErr w:type="spellStart"/>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proofErr w:type="spellEnd"/>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8FF" w:rsidRDefault="00F048FF">
      <w:r>
        <w:separator/>
      </w:r>
    </w:p>
  </w:endnote>
  <w:endnote w:type="continuationSeparator" w:id="0">
    <w:p w:rsidR="00F048FF" w:rsidRDefault="00F04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4F5D2C">
      <w:rPr>
        <w:rFonts w:ascii="Calibri" w:hAnsi="Calibri"/>
        <w:noProof/>
        <w:sz w:val="22"/>
        <w:szCs w:val="22"/>
      </w:rPr>
      <w:t>8</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8FF" w:rsidRDefault="00F048FF">
      <w:r>
        <w:separator/>
      </w:r>
    </w:p>
  </w:footnote>
  <w:footnote w:type="continuationSeparator" w:id="0">
    <w:p w:rsidR="00F048FF" w:rsidRDefault="00F048FF">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377"/>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048FF"/>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09068"/>
  <w15:docId w15:val="{7427253A-50AA-41F8-97F6-85EB71BB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5CF1-BEB8-4442-90B9-7D969F65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1269</Words>
  <Characters>7620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Pawelczyk</cp:lastModifiedBy>
  <cp:revision>9</cp:revision>
  <cp:lastPrinted>2016-05-12T13:15:00Z</cp:lastPrinted>
  <dcterms:created xsi:type="dcterms:W3CDTF">2016-07-11T08:04:00Z</dcterms:created>
  <dcterms:modified xsi:type="dcterms:W3CDTF">2019-01-16T08:25:00Z</dcterms:modified>
</cp:coreProperties>
</file>